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C00000"/>
          <w:sz w:val="20"/>
          <w:szCs w:val="20"/>
        </w:rPr>
        <w:t xml:space="preserve">USA FITNESS EQUIPMENT DEPOT</w:t>
      </w:r>
    </w:p>
    <w:p>
      <w:pPr>
        <w:spacing w:after="60"/>
        <w:jc w:val="center"/>
      </w:pPr>
      <w:r>
        <w:rPr>
          <w:b/>
          <w:bCs/>
          <w:color w:val="111111"/>
          <w:sz w:val="44"/>
          <w:szCs w:val="44"/>
        </w:rPr>
        <w:t xml:space="preserve">Warranty Information Overview</w:t>
      </w:r>
    </w:p>
    <w:p>
      <w:pPr>
        <w:spacing w:after="400"/>
        <w:jc w:val="center"/>
      </w:pPr>
      <w:r>
        <w:rPr>
          <w:i/>
          <w:iCs/>
          <w:color w:val="555555"/>
          <w:sz w:val="22"/>
          <w:szCs w:val="22"/>
        </w:rPr>
        <w:t xml:space="preserve">Understanding Coverage for New and Pre-Owned Commercial Fitness Equipment</w:t>
      </w:r>
    </w:p>
    <w:p>
      <w:pPr>
        <w:spacing w:after="160" w:line="300"/>
      </w:pPr>
      <w:r>
        <w:rPr>
          <w:sz w:val="22"/>
          <w:szCs w:val="22"/>
        </w:rPr>
        <w:t xml:space="preserve">This overview explains how warranty coverage works across our new and professionally refurbished pre-owned equipment, so you know exactly what's protected before and after your purchase. Specific terms are always confirmed in writing at the time of sale - this document is a general guide, not a substitute for your order's warranty documentation.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New Equipment Warranty Coverage</w:t>
      </w:r>
    </w:p>
    <w:p>
      <w:pPr>
        <w:spacing w:after="160" w:line="300"/>
      </w:pPr>
      <w:r>
        <w:rPr>
          <w:sz w:val="22"/>
          <w:szCs w:val="22"/>
        </w:rPr>
        <w:t xml:space="preserve">New commercial equipment warranties vary by brand and category, but typically follow this structure: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160"/>
        <w:gridCol w:w="5200"/>
      </w:tblGrid>
      <w:tr>
        <w:trPr>
          <w:tblHeader/>
        </w:trPr>
        <w:tc>
          <w:tcPr>
            <w:tcW w:type="dxa" w:w="4160"/>
            <w:shd w:fill="C0000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Component</w:t>
            </w:r>
          </w:p>
        </w:tc>
        <w:tc>
          <w:tcPr>
            <w:tcW w:type="dxa" w:w="5200"/>
            <w:shd w:fill="C0000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Typical Coverage Period</w:t>
            </w:r>
          </w:p>
        </w:tc>
      </w:tr>
      <w:tr>
        <w:tc>
          <w:tcPr>
            <w:tcW w:type="dxa" w:w="41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Structural frame</w:t>
            </w:r>
          </w:p>
        </w:tc>
        <w:tc>
          <w:tcPr>
            <w:tcW w:type="dxa" w:w="5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5-10 years</w:t>
            </w:r>
          </w:p>
        </w:tc>
      </w:tr>
      <w:tr>
        <w:tc>
          <w:tcPr>
            <w:tcW w:type="dxa" w:w="416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Motors &amp; drive systems</w:t>
            </w:r>
          </w:p>
        </w:tc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2-3 years</w:t>
            </w:r>
          </w:p>
        </w:tc>
      </w:tr>
      <w:tr>
        <w:tc>
          <w:tcPr>
            <w:tcW w:type="dxa" w:w="41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Electronic components</w:t>
            </w:r>
          </w:p>
        </w:tc>
        <w:tc>
          <w:tcPr>
            <w:tcW w:type="dxa" w:w="5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1 year</w:t>
            </w:r>
          </w:p>
        </w:tc>
      </w:tr>
      <w:tr>
        <w:tc>
          <w:tcPr>
            <w:tcW w:type="dxa" w:w="416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Wear items (cables, upholstery, belts, grips)</w:t>
            </w:r>
          </w:p>
        </w:tc>
        <w:tc>
          <w:tcPr>
            <w:tcW w:type="dxa" w:w="5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1 year, or as specified by manufacturer</w:t>
            </w:r>
          </w:p>
        </w:tc>
      </w:tr>
    </w:tbl>
    <w:p>
      <w:pPr>
        <w:spacing w:before="240"/>
      </w:pP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Pre-Owned / Refurbished Equipment Warranty</w:t>
      </w:r>
    </w:p>
    <w:p>
      <w:pPr>
        <w:spacing w:after="160" w:line="300"/>
      </w:pPr>
      <w:r>
        <w:rPr>
          <w:sz w:val="22"/>
          <w:szCs w:val="22"/>
        </w:rPr>
        <w:t xml:space="preserve">Every piece of pre-owned equipment we sell goes through a multi-stage refurbishment process - inspection, mechanical restoration, cosmetic reconditioning, and quality-control testing - before it's listed for sale. Because refurbished equipment has already been through its first duty cycle, warranty terms are shorter than new equipment but still meaningful: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Typical refurbishment warranty: 1-3 years, depending on the equipment category and condition grade.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Coverage generally includes mechanical failure related to the refurbishment work performed.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Exact terms are confirmed in writing at the time of purchase and vary by unit - always ask for the specific coverage period before you buy.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What's Typically Covered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Manufacturing or mechanical defects under normal commercial use.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Structural frame failure not caused by misuse or unauthorized modification.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Motor and drive system failure within the stated coverage window.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Electronic/console failure within the stated coverage window.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What's Typically Not Covered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Damage from misuse, neglect, unauthorized modification, or improper installation by a third party.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Normal cosmetic wear (upholstery fading, minor scuffing) outside of manufacturing defects.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Damage from failing to follow the recommended maintenance schedule for the equipment.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Equipment moved or relocated without proper professional handling.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Maintaining Your Warranty</w:t>
      </w:r>
    </w:p>
    <w:p>
      <w:pPr>
        <w:spacing w:after="160" w:line="300"/>
      </w:pPr>
      <w:r>
        <w:rPr>
          <w:sz w:val="22"/>
          <w:szCs w:val="22"/>
        </w:rPr>
        <w:t xml:space="preserve">Most manufacturer and refurbishment warranties require documented preventive maintenance to stay valid, especially on cardio equipment. As a general guideline: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Cardio equipment: quarterly preventive maintenance for high-traffic commercial facilities (200+ daily users may warrant monthly).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Strength equipment: semi-annual inspection and service.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Keep all service records - a written report is provided after every maintenance visit we perform, and these records support any future warranty claim.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How to File a Warranty Claim</w:t>
      </w:r>
    </w:p>
    <w:p>
      <w:pPr>
        <w:spacing w:after="120" w:line="280"/>
        <w:ind w:left="360" w:hanging="360"/>
      </w:pPr>
      <w:r>
        <w:rPr>
          <w:b/>
          <w:bCs/>
          <w:color w:val="C00000"/>
          <w:sz w:val="22"/>
          <w:szCs w:val="22"/>
        </w:rPr>
        <w:t xml:space="preserve">1.  </w:t>
      </w:r>
      <w:r>
        <w:rPr>
          <w:sz w:val="22"/>
          <w:szCs w:val="22"/>
        </w:rPr>
        <w:t xml:space="preserve">Submit a service request through our Service &amp; Maintenance page, or call 1-844-USA-FIT1 (872-3481).</w:t>
      </w:r>
    </w:p>
    <w:p>
      <w:pPr>
        <w:spacing w:after="120" w:line="280"/>
        <w:ind w:left="360" w:hanging="360"/>
      </w:pPr>
      <w:r>
        <w:rPr>
          <w:b/>
          <w:bCs/>
          <w:color w:val="C00000"/>
          <w:sz w:val="22"/>
          <w:szCs w:val="22"/>
        </w:rPr>
        <w:t xml:space="preserve">2.  </w:t>
      </w:r>
      <w:r>
        <w:rPr>
          <w:sz w:val="22"/>
          <w:szCs w:val="22"/>
        </w:rPr>
        <w:t xml:space="preserve">Describe the equipment, the issue, and approximate date of purchase or installation.</w:t>
      </w:r>
    </w:p>
    <w:p>
      <w:pPr>
        <w:spacing w:after="120" w:line="280"/>
        <w:ind w:left="360" w:hanging="360"/>
      </w:pPr>
      <w:r>
        <w:rPr>
          <w:b/>
          <w:bCs/>
          <w:color w:val="C00000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certified technician will follow up within one business day to confirm coverage and next steps.</w:t>
      </w:r>
    </w:p>
    <w:p>
      <w:pPr>
        <w:spacing w:after="120" w:line="280"/>
        <w:ind w:left="360" w:hanging="360"/>
      </w:pPr>
      <w:r>
        <w:rPr>
          <w:b/>
          <w:bCs/>
          <w:color w:val="C00000"/>
          <w:sz w:val="22"/>
          <w:szCs w:val="22"/>
        </w:rPr>
        <w:t xml:space="preserve">4.  </w:t>
      </w:r>
      <w:r>
        <w:rPr>
          <w:sz w:val="22"/>
          <w:szCs w:val="22"/>
        </w:rPr>
        <w:t xml:space="preserve">If the issue is covered, we'll coordinate repair, part replacement, or unit service depending on the nature of the failure.</w:t>
      </w:r>
    </w:p>
    <w:p>
      <w:pPr>
        <w:spacing w:after="120" w:line="280"/>
        <w:ind w:left="360" w:hanging="360"/>
      </w:pPr>
      <w:r>
        <w:rPr>
          <w:b/>
          <w:bCs/>
          <w:color w:val="C00000"/>
          <w:sz w:val="22"/>
          <w:szCs w:val="22"/>
        </w:rPr>
        <w:t xml:space="preserve">5.  </w:t>
      </w:r>
      <w:r>
        <w:rPr>
          <w:sz w:val="22"/>
          <w:szCs w:val="22"/>
        </w:rPr>
        <w:t xml:space="preserve">If the issue falls outside warranty coverage, we'll provide a transparent quote for out-of-warranty service before any work begins.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Questions About Your Coverage</w:t>
      </w:r>
    </w:p>
    <w:p>
      <w:pPr>
        <w:spacing w:after="160" w:line="300"/>
      </w:pPr>
      <w:r>
        <w:rPr>
          <w:sz w:val="22"/>
          <w:szCs w:val="22"/>
        </w:rPr>
        <w:t xml:space="preserve">Warranty terms are confirmed per order, so if you're unsure what's covered on a specific piece of equipment, our team can look up the original terms and walk you through them.</w:t>
      </w:r>
    </w:p>
    <w:p>
      <w:pPr>
        <w:spacing w:before="200"/>
      </w:pPr>
      <w:r>
        <w:rPr>
          <w:b/>
          <w:bCs/>
          <w:sz w:val="22"/>
          <w:szCs w:val="22"/>
        </w:rPr>
        <w:t xml:space="preserve">USA Fitness Equipment Depot</w:t>
      </w:r>
    </w:p>
    <w:p>
      <w:pPr>
        <w:spacing w:after="160" w:line="300"/>
      </w:pPr>
      <w:r>
        <w:rPr>
          <w:sz w:val="22"/>
          <w:szCs w:val="22"/>
        </w:rPr>
        <w:t xml:space="preserve">102 S. Shaver Street, Pasadena, TX 77506</w:t>
      </w:r>
    </w:p>
    <w:p>
      <w:pPr>
        <w:spacing w:after="160" w:line="300"/>
      </w:pPr>
      <w:r>
        <w:rPr>
          <w:sz w:val="22"/>
          <w:szCs w:val="22"/>
        </w:rPr>
        <w:t xml:space="preserve">Phone: 1-844-USA-FIT1 (872-3481)   |   Email: sales@fitnessequipmentdepot.net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2026-07-16T21:32:46.668Z</dcterms:created>
  <dcterms:modified xsi:type="dcterms:W3CDTF">2026-07-16T21:32:46.669Z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